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6798126F" w:rsidR="0060026F" w:rsidRDefault="00EF7FFE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关于建信理财部分封闭式产品管理费率</w:t>
      </w:r>
      <w:r w:rsidR="001B0C58">
        <w:rPr>
          <w:rFonts w:ascii="宋体" w:eastAsia="宋体" w:hAnsi="宋体" w:cs="Arial" w:hint="eastAsia"/>
          <w:b/>
          <w:color w:val="000000"/>
          <w:kern w:val="0"/>
          <w:szCs w:val="21"/>
        </w:rPr>
        <w:t>优惠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14:paraId="04D52AA8" w14:textId="77777777" w:rsidR="0060026F" w:rsidRDefault="00EF7FFE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  <w:bookmarkStart w:id="0" w:name="_GoBack"/>
      <w:bookmarkEnd w:id="0"/>
    </w:p>
    <w:p w14:paraId="4D961771" w14:textId="28E78920" w:rsidR="0060026F" w:rsidRDefault="00EF7FFE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为更好地为客户提供投资理财服务，建信理财有限责任公司拟对部分</w:t>
      </w:r>
      <w:r>
        <w:rPr>
          <w:rFonts w:hint="eastAsia"/>
          <w:sz w:val="20"/>
          <w:szCs w:val="20"/>
        </w:rPr>
        <w:t>封闭式产品</w:t>
      </w:r>
      <w:r>
        <w:rPr>
          <w:rFonts w:cs="Arial" w:hint="eastAsia"/>
          <w:color w:val="000000"/>
          <w:sz w:val="21"/>
          <w:szCs w:val="21"/>
        </w:rPr>
        <w:t>的管理费率进行优惠，优惠结束时间以后续公告为准，具体如下：</w:t>
      </w:r>
    </w:p>
    <w:tbl>
      <w:tblPr>
        <w:tblW w:w="427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005"/>
        <w:gridCol w:w="1977"/>
        <w:gridCol w:w="2168"/>
        <w:gridCol w:w="2168"/>
      </w:tblGrid>
      <w:tr w:rsidR="0060026F" w14:paraId="61378222" w14:textId="77777777" w:rsidTr="00EF7FFE">
        <w:trPr>
          <w:trHeight w:val="691"/>
          <w:tblHeader/>
          <w:jc w:val="center"/>
        </w:trPr>
        <w:tc>
          <w:tcPr>
            <w:tcW w:w="3795" w:type="dxa"/>
            <w:vMerge w:val="restart"/>
            <w:vAlign w:val="center"/>
          </w:tcPr>
          <w:p w14:paraId="17F1658C" w14:textId="77777777" w:rsidR="0060026F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005" w:type="dxa"/>
            <w:vMerge w:val="restart"/>
            <w:vAlign w:val="center"/>
          </w:tcPr>
          <w:p w14:paraId="560934D2" w14:textId="77777777" w:rsidR="0060026F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2EC42633" w:rsidR="0060026F" w:rsidRDefault="00AC58EF" w:rsidP="00EF7FFE">
            <w:pPr>
              <w:pStyle w:val="a3"/>
              <w:snapToGrid w:val="0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</w:t>
            </w:r>
            <w:r w:rsidR="00EF7FFE">
              <w:rPr>
                <w:rStyle w:val="a4"/>
                <w:rFonts w:cs="Arial" w:hint="eastAsia"/>
                <w:color w:val="000000"/>
                <w:sz w:val="18"/>
                <w:szCs w:val="18"/>
              </w:rPr>
              <w:t>起始日</w:t>
            </w:r>
          </w:p>
        </w:tc>
        <w:tc>
          <w:tcPr>
            <w:tcW w:w="4336" w:type="dxa"/>
            <w:gridSpan w:val="2"/>
            <w:vAlign w:val="center"/>
          </w:tcPr>
          <w:p w14:paraId="2351C94A" w14:textId="77777777" w:rsidR="0060026F" w:rsidRDefault="00EF7FFE" w:rsidP="00EF7FFE">
            <w:pPr>
              <w:pStyle w:val="a3"/>
              <w:snapToGrid w:val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60026F" w14:paraId="7985BD43" w14:textId="77777777" w:rsidTr="00EF7FFE">
        <w:trPr>
          <w:trHeight w:val="50"/>
          <w:tblHeader/>
          <w:jc w:val="center"/>
        </w:trPr>
        <w:tc>
          <w:tcPr>
            <w:tcW w:w="3795" w:type="dxa"/>
            <w:vMerge/>
            <w:vAlign w:val="center"/>
          </w:tcPr>
          <w:p w14:paraId="71607D06" w14:textId="77777777" w:rsidR="0060026F" w:rsidRDefault="0060026F" w:rsidP="00EF7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05" w:type="dxa"/>
            <w:vMerge/>
            <w:vAlign w:val="center"/>
          </w:tcPr>
          <w:p w14:paraId="7953AD43" w14:textId="77777777" w:rsidR="0060026F" w:rsidRDefault="0060026F" w:rsidP="00EF7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60026F" w:rsidRDefault="0060026F" w:rsidP="00EF7FFE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14:paraId="518B5324" w14:textId="77777777" w:rsidR="0060026F" w:rsidRDefault="00EF7FFE" w:rsidP="00EF7FFE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8" w:type="dxa"/>
            <w:vAlign w:val="center"/>
          </w:tcPr>
          <w:p w14:paraId="78E38C2B" w14:textId="77777777" w:rsidR="0060026F" w:rsidRDefault="00EF7FFE" w:rsidP="00EF7FFE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EF7FFE" w14:paraId="46F5D398" w14:textId="77777777" w:rsidTr="00EF7FFE">
        <w:trPr>
          <w:trHeight w:val="90"/>
          <w:jc w:val="center"/>
        </w:trPr>
        <w:tc>
          <w:tcPr>
            <w:tcW w:w="3795" w:type="dxa"/>
            <w:vAlign w:val="center"/>
          </w:tcPr>
          <w:p w14:paraId="46F3A3B1" w14:textId="7F1C14CF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115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2AFC314C" w14:textId="73EFFD26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03DE2">
              <w:t>Z7000725000101</w:t>
            </w:r>
          </w:p>
        </w:tc>
        <w:tc>
          <w:tcPr>
            <w:tcW w:w="1977" w:type="dxa"/>
            <w:vAlign w:val="center"/>
          </w:tcPr>
          <w:p w14:paraId="22E60F5D" w14:textId="3A51FEFB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vAlign w:val="center"/>
          </w:tcPr>
          <w:p w14:paraId="48D9A8A6" w14:textId="7777777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vAlign w:val="center"/>
          </w:tcPr>
          <w:p w14:paraId="659EFA67" w14:textId="4157B0DC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0.04%</w:t>
            </w:r>
          </w:p>
        </w:tc>
      </w:tr>
      <w:tr w:rsidR="00EF7FFE" w14:paraId="4B67FA48" w14:textId="77777777" w:rsidTr="00EF7FFE">
        <w:trPr>
          <w:trHeight w:val="582"/>
          <w:jc w:val="center"/>
        </w:trPr>
        <w:tc>
          <w:tcPr>
            <w:tcW w:w="3795" w:type="dxa"/>
            <w:vAlign w:val="center"/>
          </w:tcPr>
          <w:p w14:paraId="06C9C634" w14:textId="7357437B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116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06D58214" w14:textId="58CF9623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03DE2">
              <w:t>Z7000725000108</w:t>
            </w:r>
          </w:p>
        </w:tc>
        <w:tc>
          <w:tcPr>
            <w:tcW w:w="1977" w:type="dxa"/>
            <w:vAlign w:val="center"/>
          </w:tcPr>
          <w:p w14:paraId="6B0C0D9A" w14:textId="4D8C1104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70D2D60" w14:textId="7777777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386499F" w14:textId="5C28ACA1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0.01%</w:t>
            </w:r>
          </w:p>
        </w:tc>
      </w:tr>
      <w:tr w:rsidR="00EF7FFE" w14:paraId="1CA9A5BF" w14:textId="77777777" w:rsidTr="00EF7FFE">
        <w:trPr>
          <w:trHeight w:val="564"/>
          <w:jc w:val="center"/>
        </w:trPr>
        <w:tc>
          <w:tcPr>
            <w:tcW w:w="3795" w:type="dxa"/>
            <w:vAlign w:val="center"/>
          </w:tcPr>
          <w:p w14:paraId="73424A1F" w14:textId="75C4B04E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117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3B3E7BE8" w14:textId="2EBF95F5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3DE2">
              <w:t>Z7000725000102</w:t>
            </w:r>
          </w:p>
        </w:tc>
        <w:tc>
          <w:tcPr>
            <w:tcW w:w="1977" w:type="dxa"/>
            <w:vAlign w:val="center"/>
          </w:tcPr>
          <w:p w14:paraId="06ED0699" w14:textId="6AFA533D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961690C" w14:textId="7777777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376554E" w14:textId="1F738BFC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0.01%</w:t>
            </w:r>
          </w:p>
        </w:tc>
      </w:tr>
      <w:tr w:rsidR="00EF7FFE" w14:paraId="33E928B4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3543D3E6" w14:textId="15AC8C76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155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5995600C" w14:textId="06E8984C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3DE2">
              <w:t>Z7000725000176</w:t>
            </w:r>
          </w:p>
        </w:tc>
        <w:tc>
          <w:tcPr>
            <w:tcW w:w="1977" w:type="dxa"/>
            <w:vAlign w:val="center"/>
          </w:tcPr>
          <w:p w14:paraId="20883325" w14:textId="7650008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22A8C98" w14:textId="7777777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C7458FA" w14:textId="2ECE00D0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0.02%</w:t>
            </w:r>
          </w:p>
        </w:tc>
      </w:tr>
      <w:tr w:rsidR="00EF7FFE" w14:paraId="5A269948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4BFD1D67" w14:textId="1795428B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156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0B82977C" w14:textId="2427493E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3DE2">
              <w:t>Z7000725000188</w:t>
            </w:r>
          </w:p>
        </w:tc>
        <w:tc>
          <w:tcPr>
            <w:tcW w:w="1977" w:type="dxa"/>
            <w:vAlign w:val="center"/>
          </w:tcPr>
          <w:p w14:paraId="705518F2" w14:textId="5AB4C675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DBCB855" w14:textId="7777777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5898809" w14:textId="3002033B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0.02%</w:t>
            </w:r>
          </w:p>
        </w:tc>
      </w:tr>
      <w:tr w:rsidR="00EF7FFE" w14:paraId="38B73DB1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01800985" w14:textId="54268066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118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58809128" w14:textId="12319AC1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3DE2">
              <w:t>Z7000725000109</w:t>
            </w:r>
          </w:p>
        </w:tc>
        <w:tc>
          <w:tcPr>
            <w:tcW w:w="1977" w:type="dxa"/>
            <w:vAlign w:val="center"/>
          </w:tcPr>
          <w:p w14:paraId="4A3A1C7B" w14:textId="5FD8911F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9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D533612" w14:textId="7777777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FD24E28" w14:textId="5842B5D7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0.01%</w:t>
            </w:r>
          </w:p>
        </w:tc>
      </w:tr>
      <w:tr w:rsidR="00EF7FFE" w14:paraId="65927B9B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71EDE0AC" w14:textId="6418A1D8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161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4D2145D9" w14:textId="140A9FAE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3DE2">
              <w:t>Z7000725000227</w:t>
            </w:r>
          </w:p>
        </w:tc>
        <w:tc>
          <w:tcPr>
            <w:tcW w:w="1977" w:type="dxa"/>
            <w:vAlign w:val="center"/>
          </w:tcPr>
          <w:p w14:paraId="4284AFBE" w14:textId="5F92CE21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9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6A3A699" w14:textId="7777777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961305C" w14:textId="1246D6EB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0.01%</w:t>
            </w:r>
          </w:p>
        </w:tc>
      </w:tr>
      <w:tr w:rsidR="00EF7FFE" w14:paraId="656DF83A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635AADEC" w14:textId="2005BEAD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F0068">
              <w:rPr>
                <w:rFonts w:hint="eastAsia"/>
              </w:rPr>
              <w:lastRenderedPageBreak/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157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55AD8585" w14:textId="769C8736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3DE2">
              <w:t>Z7000725000181</w:t>
            </w:r>
          </w:p>
        </w:tc>
        <w:tc>
          <w:tcPr>
            <w:tcW w:w="1977" w:type="dxa"/>
            <w:vAlign w:val="center"/>
          </w:tcPr>
          <w:p w14:paraId="6ED1F61A" w14:textId="34A6021A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9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FE7C87B" w14:textId="58B07A1F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22AF883" w14:textId="42AFB8BB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0.02%</w:t>
            </w:r>
          </w:p>
        </w:tc>
      </w:tr>
      <w:tr w:rsidR="00EF7FFE" w14:paraId="5D6C57D4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5CBBA13A" w14:textId="1770B935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36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2E856F9C" w14:textId="6DFC1AE0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3DE2">
              <w:t>Z7000724001122</w:t>
            </w:r>
          </w:p>
        </w:tc>
        <w:tc>
          <w:tcPr>
            <w:tcW w:w="1977" w:type="dxa"/>
            <w:vAlign w:val="center"/>
          </w:tcPr>
          <w:p w14:paraId="4EBD0E98" w14:textId="4CC6A051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9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B6B075F" w14:textId="7CBF3A6A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E742B13" w14:textId="6A4EC316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0.03%</w:t>
            </w:r>
          </w:p>
        </w:tc>
      </w:tr>
      <w:tr w:rsidR="00EF7FFE" w14:paraId="6661746C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5F271384" w14:textId="5A7DEF3C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F0068">
              <w:rPr>
                <w:rFonts w:hint="eastAsia"/>
              </w:rPr>
              <w:t>建信理财</w:t>
            </w:r>
            <w:proofErr w:type="gramStart"/>
            <w:r w:rsidRPr="001F0068">
              <w:rPr>
                <w:rFonts w:hint="eastAsia"/>
              </w:rPr>
              <w:t>睿鑫固收类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31</w:t>
            </w:r>
            <w:r w:rsidRPr="001F0068">
              <w:rPr>
                <w:rFonts w:hint="eastAsia"/>
              </w:rPr>
              <w:t>期（惠民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）</w:t>
            </w:r>
          </w:p>
        </w:tc>
        <w:tc>
          <w:tcPr>
            <w:tcW w:w="2005" w:type="dxa"/>
            <w:vAlign w:val="center"/>
          </w:tcPr>
          <w:p w14:paraId="226CE28E" w14:textId="7B9FF1BE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3DE2">
              <w:t>Z7000725000073</w:t>
            </w:r>
          </w:p>
        </w:tc>
        <w:tc>
          <w:tcPr>
            <w:tcW w:w="1977" w:type="dxa"/>
            <w:vAlign w:val="center"/>
          </w:tcPr>
          <w:p w14:paraId="7206CB93" w14:textId="75A7018B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9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DA17D85" w14:textId="23C42051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345ADD0" w14:textId="6A9F0512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0.03%</w:t>
            </w:r>
          </w:p>
        </w:tc>
      </w:tr>
      <w:tr w:rsidR="00EF7FFE" w14:paraId="531E4D99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4334F6DC" w14:textId="2C4FA77E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114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3849D48B" w14:textId="4209F54B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03DE2">
              <w:t>Z7000725000107</w:t>
            </w:r>
          </w:p>
        </w:tc>
        <w:tc>
          <w:tcPr>
            <w:tcW w:w="1977" w:type="dxa"/>
            <w:vAlign w:val="center"/>
          </w:tcPr>
          <w:p w14:paraId="41DCBA77" w14:textId="65C97D2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2D3F4D2" w14:textId="67E33C0E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4C94CC8" w14:textId="71927AD2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0.05%</w:t>
            </w:r>
          </w:p>
        </w:tc>
      </w:tr>
      <w:tr w:rsidR="00EF7FFE" w14:paraId="739636D1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3EED7E1E" w14:textId="06D94652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126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7AAFF8FB" w14:textId="13140E0C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03DE2">
              <w:t>Z7000725000134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D8AA108" w14:textId="2A54E425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ADE0452" w14:textId="451D03C5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5E5E64E" w14:textId="1B7ED116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0.05%</w:t>
            </w:r>
          </w:p>
        </w:tc>
      </w:tr>
      <w:tr w:rsidR="00EF7FFE" w14:paraId="0194A4AF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6E4F16AE" w14:textId="586B7E72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127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6B26026D" w14:textId="036BA6FF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03DE2">
              <w:t>Z7000725000141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C37FB1F" w14:textId="15C12EA5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AA9A0E9" w14:textId="0526889E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88F03E1" w14:textId="6B280A23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0.05%</w:t>
            </w:r>
          </w:p>
        </w:tc>
      </w:tr>
      <w:tr w:rsidR="00EF7FFE" w14:paraId="595CBF4F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1998A5B1" w14:textId="2EDEC045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128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10194501" w14:textId="53F246CC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03DE2">
              <w:t>Z7000725000148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478F8B4" w14:textId="2F272332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FE9D3DB" w14:textId="3253C607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8713074" w14:textId="7A19D60D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0.05%</w:t>
            </w:r>
          </w:p>
        </w:tc>
      </w:tr>
      <w:tr w:rsidR="00EF7FFE" w14:paraId="2DB6137C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19EC6B9C" w14:textId="3282DD46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136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1DE90429" w14:textId="1092E8DD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03DE2">
              <w:t>Z7000725000157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F514D1F" w14:textId="0B7DF1EF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D0868E4" w14:textId="52E0CFF6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6ACC960" w14:textId="4C359BF2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0.05%</w:t>
            </w:r>
          </w:p>
        </w:tc>
      </w:tr>
      <w:tr w:rsidR="00EF7FFE" w14:paraId="06D23B0D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0B1403D2" w14:textId="616FA7D6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137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19E344DE" w14:textId="6EFC1736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03DE2">
              <w:t>Z7000725000145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ED5A741" w14:textId="79B71D36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57E41B4" w14:textId="1596ECE8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7AB6F1A" w14:textId="3FAC6A0E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0.05%</w:t>
            </w:r>
          </w:p>
        </w:tc>
      </w:tr>
      <w:tr w:rsidR="00EF7FFE" w14:paraId="3CD87881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059DB84F" w14:textId="13869BAE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F0068">
              <w:rPr>
                <w:rFonts w:hint="eastAsia"/>
              </w:rPr>
              <w:lastRenderedPageBreak/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154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0EB46AB8" w14:textId="581363E8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03DE2">
              <w:t>Z7000725000184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A6EDB47" w14:textId="00E89416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9DF02BE" w14:textId="5A0B4045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B790599" w14:textId="546D7E71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0.05%</w:t>
            </w:r>
          </w:p>
        </w:tc>
      </w:tr>
      <w:tr w:rsidR="00EF7FFE" w14:paraId="4A0DEDD4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0868C8DE" w14:textId="2E0F1B02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</w:t>
            </w:r>
            <w:proofErr w:type="gramStart"/>
            <w:r w:rsidRPr="001F0068">
              <w:rPr>
                <w:rFonts w:hint="eastAsia"/>
              </w:rPr>
              <w:t>稳利存款</w:t>
            </w:r>
            <w:proofErr w:type="gramEnd"/>
            <w:r w:rsidRPr="001F0068">
              <w:rPr>
                <w:rFonts w:hint="eastAsia"/>
              </w:rPr>
              <w:t>及存单）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96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36EEAAEA" w14:textId="7AECADB2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03DE2">
              <w:t>Z7000725000053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D1FAAAC" w14:textId="7585C005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3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2E37641" w14:textId="7CAD758C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B3C7980" w14:textId="07988959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0.05%</w:t>
            </w:r>
          </w:p>
        </w:tc>
      </w:tr>
      <w:tr w:rsidR="00EF7FFE" w14:paraId="240FA3FE" w14:textId="77777777" w:rsidTr="00EF7FFE">
        <w:trPr>
          <w:trHeight w:val="749"/>
          <w:jc w:val="center"/>
        </w:trPr>
        <w:tc>
          <w:tcPr>
            <w:tcW w:w="3795" w:type="dxa"/>
            <w:vAlign w:val="center"/>
          </w:tcPr>
          <w:p w14:paraId="317315C5" w14:textId="148BE96E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F0068">
              <w:rPr>
                <w:rFonts w:hint="eastAsia"/>
              </w:rPr>
              <w:t>建信理财嘉</w:t>
            </w:r>
            <w:proofErr w:type="gramStart"/>
            <w:r w:rsidRPr="001F0068">
              <w:rPr>
                <w:rFonts w:hint="eastAsia"/>
              </w:rPr>
              <w:t>鑫</w:t>
            </w:r>
            <w:proofErr w:type="gramEnd"/>
            <w:r w:rsidRPr="001F0068">
              <w:rPr>
                <w:rFonts w:hint="eastAsia"/>
              </w:rPr>
              <w:t>（稳利）</w:t>
            </w:r>
            <w:proofErr w:type="gramStart"/>
            <w:r w:rsidRPr="001F0068">
              <w:rPr>
                <w:rFonts w:hint="eastAsia"/>
              </w:rPr>
              <w:t>固收类</w:t>
            </w:r>
            <w:proofErr w:type="gramEnd"/>
            <w:r w:rsidRPr="001F0068">
              <w:rPr>
                <w:rFonts w:hint="eastAsia"/>
              </w:rPr>
              <w:t>封闭式产品</w:t>
            </w:r>
            <w:r w:rsidRPr="001F0068">
              <w:rPr>
                <w:rFonts w:hint="eastAsia"/>
              </w:rPr>
              <w:t>2025</w:t>
            </w:r>
            <w:r w:rsidRPr="001F0068">
              <w:rPr>
                <w:rFonts w:hint="eastAsia"/>
              </w:rPr>
              <w:t>年第</w:t>
            </w:r>
            <w:r w:rsidRPr="001F0068">
              <w:rPr>
                <w:rFonts w:hint="eastAsia"/>
              </w:rPr>
              <w:t>119</w:t>
            </w:r>
            <w:r w:rsidRPr="001F0068">
              <w:rPr>
                <w:rFonts w:hint="eastAsia"/>
              </w:rPr>
              <w:t>期</w:t>
            </w:r>
          </w:p>
        </w:tc>
        <w:tc>
          <w:tcPr>
            <w:tcW w:w="2005" w:type="dxa"/>
            <w:vAlign w:val="center"/>
          </w:tcPr>
          <w:p w14:paraId="2716FB9D" w14:textId="64D06D83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03DE2">
              <w:t>Z7000725000110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7BF6FBB" w14:textId="27246A38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0874">
              <w:rPr>
                <w:rFonts w:hint="eastAsia"/>
              </w:rPr>
              <w:t>2025</w:t>
            </w:r>
            <w:r w:rsidRPr="00550874">
              <w:rPr>
                <w:rFonts w:hint="eastAsia"/>
              </w:rPr>
              <w:t>年</w:t>
            </w:r>
            <w:r w:rsidRPr="00550874">
              <w:rPr>
                <w:rFonts w:hint="eastAsia"/>
              </w:rPr>
              <w:t>4</w:t>
            </w:r>
            <w:r w:rsidRPr="00550874">
              <w:rPr>
                <w:rFonts w:hint="eastAsia"/>
              </w:rPr>
              <w:t>月</w:t>
            </w:r>
            <w:r w:rsidRPr="00550874">
              <w:rPr>
                <w:rFonts w:hint="eastAsia"/>
              </w:rPr>
              <w:t>9</w:t>
            </w:r>
            <w:r w:rsidRPr="00550874">
              <w:rPr>
                <w:rFonts w:hint="eastAsia"/>
              </w:rPr>
              <w:t>日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62E2D87" w14:textId="25837DF0" w:rsidR="00EF7FFE" w:rsidRDefault="00EF7FFE" w:rsidP="00EF7FF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56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49570A7" w14:textId="01D9DC13" w:rsidR="00EF7FFE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F7565">
              <w:t>0.05%</w:t>
            </w:r>
          </w:p>
        </w:tc>
      </w:tr>
    </w:tbl>
    <w:p w14:paraId="49485491" w14:textId="77777777" w:rsidR="0060026F" w:rsidRDefault="00EF7FFE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60026F" w:rsidRDefault="00EF7FFE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</w:t>
      </w:r>
    </w:p>
    <w:p w14:paraId="6CC573A4" w14:textId="77777777" w:rsidR="0060026F" w:rsidRDefault="00EF7FFE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3FB39695" w:rsidR="0060026F" w:rsidRDefault="00EF7FFE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2025年</w:t>
      </w:r>
      <w:r w:rsidR="004D654B">
        <w:rPr>
          <w:rFonts w:asciiTheme="minorEastAsia" w:eastAsiaTheme="minorEastAsia" w:hAnsiTheme="minorEastAsia" w:cs="Arial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 w:rsidR="004D654B">
        <w:rPr>
          <w:rFonts w:asciiTheme="minorEastAsia" w:eastAsiaTheme="minorEastAsia" w:hAnsiTheme="minorEastAsia" w:cs="Arial"/>
          <w:color w:val="000000"/>
          <w:sz w:val="21"/>
          <w:szCs w:val="21"/>
        </w:rPr>
        <w:t>27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6002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1B0C58"/>
    <w:rsid w:val="004D654B"/>
    <w:rsid w:val="0060026F"/>
    <w:rsid w:val="00692A04"/>
    <w:rsid w:val="00791BD4"/>
    <w:rsid w:val="00AC58EF"/>
    <w:rsid w:val="00E42D41"/>
    <w:rsid w:val="00EF7FFE"/>
    <w:rsid w:val="02463876"/>
    <w:rsid w:val="063B1146"/>
    <w:rsid w:val="0EF33893"/>
    <w:rsid w:val="1CE407F6"/>
    <w:rsid w:val="1E703800"/>
    <w:rsid w:val="22F8694F"/>
    <w:rsid w:val="27AD03A5"/>
    <w:rsid w:val="298F1E12"/>
    <w:rsid w:val="2C7A1CCF"/>
    <w:rsid w:val="3535115B"/>
    <w:rsid w:val="35352A53"/>
    <w:rsid w:val="35A35F0C"/>
    <w:rsid w:val="35D36382"/>
    <w:rsid w:val="42C46384"/>
    <w:rsid w:val="432937C0"/>
    <w:rsid w:val="508E21DE"/>
    <w:rsid w:val="543847B7"/>
    <w:rsid w:val="54CB2E50"/>
    <w:rsid w:val="58913FBE"/>
    <w:rsid w:val="609108DC"/>
    <w:rsid w:val="6141071D"/>
    <w:rsid w:val="630E1F93"/>
    <w:rsid w:val="695732E1"/>
    <w:rsid w:val="6BA96FAE"/>
    <w:rsid w:val="724D0D96"/>
    <w:rsid w:val="72FF663B"/>
    <w:rsid w:val="735A21CD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EB2E7"/>
  <w15:docId w15:val="{463A8494-F552-4753-B8DC-49E6B35A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220</Words>
  <Characters>1256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10</cp:revision>
  <dcterms:created xsi:type="dcterms:W3CDTF">2024-11-11T01:06:00Z</dcterms:created>
  <dcterms:modified xsi:type="dcterms:W3CDTF">2025-03-26T09:10:00Z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